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1156F">
      <w:pPr>
        <w:jc w:val="both"/>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w:t>
      </w:r>
    </w:p>
    <w:p w14:paraId="34629D9A">
      <w:pPr>
        <w:jc w:val="center"/>
        <w:rPr>
          <w:rFonts w:hint="eastAsia" w:ascii="宋体" w:cs="宋体"/>
          <w:b/>
          <w:bCs/>
          <w:color w:val="auto"/>
          <w:sz w:val="44"/>
          <w:szCs w:val="44"/>
          <w:lang w:val="en-US" w:eastAsia="zh-CN"/>
        </w:rPr>
      </w:pPr>
      <w:bookmarkStart w:id="0" w:name="_GoBack"/>
      <w:r>
        <w:rPr>
          <w:rFonts w:hint="eastAsia" w:ascii="宋体" w:cs="宋体"/>
          <w:b/>
          <w:bCs/>
          <w:color w:val="auto"/>
          <w:sz w:val="44"/>
          <w:szCs w:val="44"/>
          <w:lang w:val="en-US" w:eastAsia="zh-CN"/>
        </w:rPr>
        <w:t>陕西省住房和城乡建设厅科技项目撤销立项清单</w:t>
      </w:r>
    </w:p>
    <w:bookmarkEnd w:id="0"/>
    <w:tbl>
      <w:tblPr>
        <w:tblStyle w:val="2"/>
        <w:tblW w:w="14141" w:type="dxa"/>
        <w:tblInd w:w="-19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2"/>
        <w:gridCol w:w="1361"/>
        <w:gridCol w:w="6011"/>
        <w:gridCol w:w="1350"/>
        <w:gridCol w:w="3682"/>
        <w:gridCol w:w="995"/>
      </w:tblGrid>
      <w:tr w14:paraId="48211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96B7">
            <w:pPr>
              <w:keepNext w:val="0"/>
              <w:keepLines w:val="0"/>
              <w:widowControl/>
              <w:suppressLineNumbers w:val="0"/>
              <w:jc w:val="center"/>
              <w:textAlignment w:val="center"/>
              <w:rPr>
                <w:rFonts w:ascii="仿宋_GB2312" w:hAnsi="宋体" w:eastAsia="仿宋_GB2312" w:cs="仿宋_GB2312"/>
                <w:b/>
                <w:bCs/>
                <w:i w:val="0"/>
                <w:iCs w:val="0"/>
                <w:color w:val="auto"/>
                <w:sz w:val="24"/>
                <w:szCs w:val="24"/>
                <w:u w:val="none"/>
              </w:rPr>
            </w:pPr>
            <w:r>
              <w:rPr>
                <w:rFonts w:hint="default" w:ascii="仿宋_GB2312" w:hAnsi="宋体" w:eastAsia="仿宋_GB2312" w:cs="仿宋_GB2312"/>
                <w:b/>
                <w:bCs/>
                <w:i w:val="0"/>
                <w:iCs w:val="0"/>
                <w:color w:val="auto"/>
                <w:kern w:val="0"/>
                <w:sz w:val="24"/>
                <w:szCs w:val="24"/>
                <w:u w:val="none"/>
                <w:lang w:val="en-US" w:eastAsia="zh-CN" w:bidi="ar"/>
              </w:rPr>
              <w:t>序号</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0958">
            <w:pPr>
              <w:keepNext w:val="0"/>
              <w:keepLines w:val="0"/>
              <w:widowControl/>
              <w:suppressLineNumbers w:val="0"/>
              <w:jc w:val="center"/>
              <w:textAlignment w:val="center"/>
              <w:rPr>
                <w:rFonts w:hint="default" w:ascii="仿宋_GB2312" w:hAnsi="宋体" w:eastAsia="仿宋_GB2312" w:cs="仿宋_GB2312"/>
                <w:b/>
                <w:bCs/>
                <w:i w:val="0"/>
                <w:iCs w:val="0"/>
                <w:color w:val="auto"/>
                <w:sz w:val="24"/>
                <w:szCs w:val="24"/>
                <w:u w:val="none"/>
              </w:rPr>
            </w:pPr>
            <w:r>
              <w:rPr>
                <w:rFonts w:hint="default" w:ascii="仿宋_GB2312" w:hAnsi="宋体" w:eastAsia="仿宋_GB2312" w:cs="仿宋_GB2312"/>
                <w:b/>
                <w:bCs/>
                <w:i w:val="0"/>
                <w:iCs w:val="0"/>
                <w:color w:val="auto"/>
                <w:kern w:val="0"/>
                <w:sz w:val="24"/>
                <w:szCs w:val="24"/>
                <w:u w:val="none"/>
                <w:lang w:val="en-US" w:eastAsia="zh-CN" w:bidi="ar"/>
              </w:rPr>
              <w:t>项目编号</w:t>
            </w:r>
          </w:p>
        </w:tc>
        <w:tc>
          <w:tcPr>
            <w:tcW w:w="6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01E0">
            <w:pPr>
              <w:keepNext w:val="0"/>
              <w:keepLines w:val="0"/>
              <w:widowControl/>
              <w:suppressLineNumbers w:val="0"/>
              <w:jc w:val="center"/>
              <w:textAlignment w:val="center"/>
              <w:rPr>
                <w:rFonts w:hint="default" w:ascii="仿宋_GB2312" w:hAnsi="宋体" w:eastAsia="仿宋_GB2312" w:cs="仿宋_GB2312"/>
                <w:b/>
                <w:bCs/>
                <w:i w:val="0"/>
                <w:iCs w:val="0"/>
                <w:color w:val="auto"/>
                <w:sz w:val="24"/>
                <w:szCs w:val="24"/>
                <w:u w:val="none"/>
              </w:rPr>
            </w:pPr>
            <w:r>
              <w:rPr>
                <w:rFonts w:hint="default" w:ascii="仿宋_GB2312" w:hAnsi="宋体" w:eastAsia="仿宋_GB2312" w:cs="仿宋_GB2312"/>
                <w:b/>
                <w:bCs/>
                <w:i w:val="0"/>
                <w:iCs w:val="0"/>
                <w:color w:val="auto"/>
                <w:kern w:val="0"/>
                <w:sz w:val="24"/>
                <w:szCs w:val="24"/>
                <w:u w:val="none"/>
                <w:lang w:val="en-US" w:eastAsia="zh-CN" w:bidi="ar"/>
              </w:rPr>
              <w:t>项 目 名 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D02F">
            <w:pPr>
              <w:keepNext w:val="0"/>
              <w:keepLines w:val="0"/>
              <w:widowControl/>
              <w:suppressLineNumbers w:val="0"/>
              <w:jc w:val="center"/>
              <w:textAlignment w:val="center"/>
              <w:rPr>
                <w:rFonts w:hint="default" w:ascii="仿宋_GB2312" w:hAnsi="宋体" w:eastAsia="仿宋_GB2312" w:cs="仿宋_GB2312"/>
                <w:b/>
                <w:bCs/>
                <w:i w:val="0"/>
                <w:iCs w:val="0"/>
                <w:color w:val="auto"/>
                <w:sz w:val="24"/>
                <w:szCs w:val="24"/>
                <w:u w:val="none"/>
              </w:rPr>
            </w:pPr>
            <w:r>
              <w:rPr>
                <w:rFonts w:hint="default" w:ascii="仿宋_GB2312" w:hAnsi="宋体" w:eastAsia="仿宋_GB2312" w:cs="仿宋_GB2312"/>
                <w:b/>
                <w:bCs/>
                <w:i w:val="0"/>
                <w:iCs w:val="0"/>
                <w:color w:val="auto"/>
                <w:kern w:val="0"/>
                <w:sz w:val="24"/>
                <w:szCs w:val="24"/>
                <w:u w:val="none"/>
                <w:lang w:val="en-US" w:eastAsia="zh-CN" w:bidi="ar"/>
              </w:rPr>
              <w:t>项目类别</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1115">
            <w:pPr>
              <w:keepNext w:val="0"/>
              <w:keepLines w:val="0"/>
              <w:widowControl/>
              <w:suppressLineNumbers w:val="0"/>
              <w:jc w:val="center"/>
              <w:textAlignment w:val="center"/>
              <w:rPr>
                <w:rFonts w:hint="default" w:ascii="仿宋_GB2312" w:hAnsi="宋体" w:eastAsia="仿宋_GB2312" w:cs="仿宋_GB2312"/>
                <w:b/>
                <w:bCs/>
                <w:i w:val="0"/>
                <w:iCs w:val="0"/>
                <w:color w:val="auto"/>
                <w:sz w:val="24"/>
                <w:szCs w:val="24"/>
                <w:u w:val="none"/>
              </w:rPr>
            </w:pPr>
            <w:r>
              <w:rPr>
                <w:rFonts w:hint="default" w:ascii="仿宋_GB2312" w:hAnsi="宋体" w:eastAsia="仿宋_GB2312" w:cs="仿宋_GB2312"/>
                <w:b/>
                <w:bCs/>
                <w:i w:val="0"/>
                <w:iCs w:val="0"/>
                <w:color w:val="auto"/>
                <w:kern w:val="0"/>
                <w:sz w:val="24"/>
                <w:szCs w:val="24"/>
                <w:u w:val="none"/>
                <w:lang w:val="en-US" w:eastAsia="zh-CN" w:bidi="ar"/>
              </w:rPr>
              <w:t>申报单位</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00D8">
            <w:pPr>
              <w:keepNext w:val="0"/>
              <w:keepLines w:val="0"/>
              <w:widowControl/>
              <w:suppressLineNumbers w:val="0"/>
              <w:jc w:val="center"/>
              <w:textAlignment w:val="center"/>
              <w:rPr>
                <w:rFonts w:hint="default" w:ascii="仿宋_GB2312" w:hAnsi="宋体" w:eastAsia="仿宋_GB2312" w:cs="仿宋_GB2312"/>
                <w:b/>
                <w:bCs/>
                <w:i w:val="0"/>
                <w:iCs w:val="0"/>
                <w:color w:val="auto"/>
                <w:sz w:val="24"/>
                <w:szCs w:val="24"/>
                <w:u w:val="none"/>
              </w:rPr>
            </w:pPr>
            <w:r>
              <w:rPr>
                <w:rFonts w:hint="default" w:ascii="仿宋_GB2312" w:hAnsi="宋体" w:eastAsia="仿宋_GB2312" w:cs="仿宋_GB2312"/>
                <w:b/>
                <w:bCs/>
                <w:i w:val="0"/>
                <w:iCs w:val="0"/>
                <w:color w:val="auto"/>
                <w:kern w:val="0"/>
                <w:sz w:val="24"/>
                <w:szCs w:val="24"/>
                <w:u w:val="none"/>
                <w:lang w:val="en-US" w:eastAsia="zh-CN" w:bidi="ar"/>
              </w:rPr>
              <w:t>负责人</w:t>
            </w:r>
          </w:p>
        </w:tc>
      </w:tr>
      <w:tr w14:paraId="18203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2151">
            <w:pPr>
              <w:keepNext w:val="0"/>
              <w:keepLines w:val="0"/>
              <w:widowControl/>
              <w:suppressLineNumbers w:val="0"/>
              <w:jc w:val="center"/>
              <w:textAlignment w:val="center"/>
              <w:rPr>
                <w:rFonts w:hint="default" w:ascii="仿宋_GB2312" w:hAnsi="宋体" w:eastAsia="仿宋_GB2312" w:cs="仿宋_GB2312"/>
                <w:i w:val="0"/>
                <w:iCs w:val="0"/>
                <w:strike w:val="0"/>
                <w:dstrike w:val="0"/>
                <w:color w:val="auto"/>
                <w:sz w:val="24"/>
                <w:szCs w:val="24"/>
                <w:u w:val="none"/>
              </w:rPr>
            </w:pPr>
            <w:r>
              <w:rPr>
                <w:rFonts w:hint="default" w:ascii="仿宋_GB2312" w:hAnsi="宋体" w:eastAsia="仿宋_GB2312" w:cs="仿宋_GB2312"/>
                <w:i w:val="0"/>
                <w:iCs w:val="0"/>
                <w:strike w:val="0"/>
                <w:dstrike w:val="0"/>
                <w:color w:val="auto"/>
                <w:kern w:val="0"/>
                <w:sz w:val="24"/>
                <w:szCs w:val="24"/>
                <w:u w:val="none"/>
                <w:lang w:val="en-US" w:eastAsia="zh-CN" w:bidi="ar"/>
              </w:rPr>
              <w:t>1</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8624">
            <w:pPr>
              <w:keepNext w:val="0"/>
              <w:keepLines w:val="0"/>
              <w:widowControl/>
              <w:suppressLineNumbers w:val="0"/>
              <w:jc w:val="center"/>
              <w:textAlignment w:val="center"/>
              <w:rPr>
                <w:rFonts w:hint="default" w:ascii="仿宋_GB2312" w:hAnsi="宋体" w:eastAsia="仿宋_GB2312" w:cs="仿宋_GB2312"/>
                <w:i w:val="0"/>
                <w:iCs w:val="0"/>
                <w:strike w:val="0"/>
                <w:dstrike w:val="0"/>
                <w:color w:val="auto"/>
                <w:sz w:val="24"/>
                <w:szCs w:val="24"/>
                <w:u w:val="none"/>
              </w:rPr>
            </w:pPr>
            <w:r>
              <w:rPr>
                <w:rFonts w:hint="default" w:ascii="仿宋_GB2312" w:hAnsi="宋体" w:eastAsia="仿宋_GB2312" w:cs="仿宋_GB2312"/>
                <w:i w:val="0"/>
                <w:iCs w:val="0"/>
                <w:strike w:val="0"/>
                <w:dstrike w:val="0"/>
                <w:color w:val="auto"/>
                <w:kern w:val="0"/>
                <w:sz w:val="24"/>
                <w:szCs w:val="24"/>
                <w:u w:val="none"/>
                <w:lang w:val="en-US" w:eastAsia="zh-CN" w:bidi="ar"/>
              </w:rPr>
              <w:t>2014-K02</w:t>
            </w:r>
          </w:p>
        </w:tc>
        <w:tc>
          <w:tcPr>
            <w:tcW w:w="6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E6C00">
            <w:pPr>
              <w:keepNext w:val="0"/>
              <w:keepLines w:val="0"/>
              <w:widowControl/>
              <w:suppressLineNumbers w:val="0"/>
              <w:jc w:val="center"/>
              <w:textAlignment w:val="center"/>
              <w:rPr>
                <w:rFonts w:hint="default" w:ascii="仿宋_GB2312" w:hAnsi="宋体" w:eastAsia="仿宋_GB2312" w:cs="仿宋_GB2312"/>
                <w:i w:val="0"/>
                <w:iCs w:val="0"/>
                <w:strike w:val="0"/>
                <w:dstrike w:val="0"/>
                <w:color w:val="auto"/>
                <w:sz w:val="24"/>
                <w:szCs w:val="24"/>
                <w:u w:val="none"/>
              </w:rPr>
            </w:pPr>
            <w:r>
              <w:rPr>
                <w:rFonts w:hint="default" w:ascii="仿宋_GB2312" w:hAnsi="宋体" w:eastAsia="仿宋_GB2312" w:cs="仿宋_GB2312"/>
                <w:i w:val="0"/>
                <w:iCs w:val="0"/>
                <w:strike w:val="0"/>
                <w:dstrike w:val="0"/>
                <w:color w:val="auto"/>
                <w:kern w:val="0"/>
                <w:sz w:val="24"/>
                <w:szCs w:val="24"/>
                <w:u w:val="none"/>
                <w:lang w:val="en-US" w:eastAsia="zh-CN" w:bidi="ar"/>
              </w:rPr>
              <w:t>建筑垃圾综合利用产业化研究</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5544">
            <w:pPr>
              <w:keepNext w:val="0"/>
              <w:keepLines w:val="0"/>
              <w:widowControl/>
              <w:suppressLineNumbers w:val="0"/>
              <w:jc w:val="center"/>
              <w:textAlignment w:val="center"/>
              <w:rPr>
                <w:rFonts w:hint="default" w:ascii="仿宋_GB2312" w:hAnsi="宋体" w:eastAsia="仿宋_GB2312" w:cs="仿宋_GB2312"/>
                <w:i w:val="0"/>
                <w:iCs w:val="0"/>
                <w:strike w:val="0"/>
                <w:dstrike w:val="0"/>
                <w:color w:val="auto"/>
                <w:sz w:val="24"/>
                <w:szCs w:val="24"/>
                <w:u w:val="none"/>
              </w:rPr>
            </w:pPr>
            <w:r>
              <w:rPr>
                <w:rFonts w:hint="default" w:ascii="仿宋_GB2312" w:hAnsi="宋体" w:eastAsia="仿宋_GB2312" w:cs="仿宋_GB2312"/>
                <w:i w:val="0"/>
                <w:iCs w:val="0"/>
                <w:strike w:val="0"/>
                <w:dstrike w:val="0"/>
                <w:color w:val="auto"/>
                <w:kern w:val="0"/>
                <w:sz w:val="24"/>
                <w:szCs w:val="24"/>
                <w:u w:val="none"/>
                <w:lang w:val="en-US" w:eastAsia="zh-CN" w:bidi="ar"/>
              </w:rPr>
              <w:t>科研开发</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DEEC">
            <w:pPr>
              <w:keepNext w:val="0"/>
              <w:keepLines w:val="0"/>
              <w:widowControl/>
              <w:suppressLineNumbers w:val="0"/>
              <w:jc w:val="center"/>
              <w:textAlignment w:val="center"/>
              <w:rPr>
                <w:rFonts w:hint="default" w:ascii="仿宋_GB2312" w:hAnsi="宋体" w:eastAsia="仿宋_GB2312" w:cs="仿宋_GB2312"/>
                <w:i w:val="0"/>
                <w:iCs w:val="0"/>
                <w:strike w:val="0"/>
                <w:dstrike w:val="0"/>
                <w:color w:val="auto"/>
                <w:kern w:val="0"/>
                <w:sz w:val="24"/>
                <w:szCs w:val="24"/>
                <w:u w:val="none"/>
                <w:lang w:val="en-US" w:eastAsia="zh-CN" w:bidi="ar"/>
              </w:rPr>
            </w:pPr>
            <w:r>
              <w:rPr>
                <w:rFonts w:hint="default" w:ascii="仿宋_GB2312" w:hAnsi="宋体" w:eastAsia="仿宋_GB2312" w:cs="仿宋_GB2312"/>
                <w:i w:val="0"/>
                <w:iCs w:val="0"/>
                <w:strike w:val="0"/>
                <w:dstrike w:val="0"/>
                <w:color w:val="auto"/>
                <w:kern w:val="0"/>
                <w:sz w:val="24"/>
                <w:szCs w:val="24"/>
                <w:u w:val="none"/>
                <w:lang w:val="en-US" w:eastAsia="zh-CN" w:bidi="ar"/>
              </w:rPr>
              <w:t>陕西宏远建设（集团）有限公司</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73E1">
            <w:pPr>
              <w:keepNext w:val="0"/>
              <w:keepLines w:val="0"/>
              <w:widowControl/>
              <w:suppressLineNumbers w:val="0"/>
              <w:jc w:val="center"/>
              <w:textAlignment w:val="center"/>
              <w:rPr>
                <w:rFonts w:hint="default" w:ascii="仿宋_GB2312" w:hAnsi="宋体" w:eastAsia="仿宋_GB2312" w:cs="仿宋_GB2312"/>
                <w:i w:val="0"/>
                <w:iCs w:val="0"/>
                <w:strike w:val="0"/>
                <w:dstrike w:val="0"/>
                <w:color w:val="auto"/>
                <w:sz w:val="24"/>
                <w:szCs w:val="24"/>
                <w:u w:val="none"/>
              </w:rPr>
            </w:pPr>
            <w:r>
              <w:rPr>
                <w:rFonts w:hint="default" w:ascii="仿宋_GB2312" w:hAnsi="宋体" w:eastAsia="仿宋_GB2312" w:cs="仿宋_GB2312"/>
                <w:i w:val="0"/>
                <w:iCs w:val="0"/>
                <w:strike w:val="0"/>
                <w:dstrike w:val="0"/>
                <w:color w:val="auto"/>
                <w:kern w:val="0"/>
                <w:sz w:val="24"/>
                <w:szCs w:val="24"/>
                <w:u w:val="none"/>
                <w:lang w:val="en-US" w:eastAsia="zh-CN" w:bidi="ar"/>
              </w:rPr>
              <w:t>景发祥</w:t>
            </w:r>
          </w:p>
        </w:tc>
      </w:tr>
      <w:tr w14:paraId="5E393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11C8">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2</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FD95">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2014-K11</w:t>
            </w:r>
          </w:p>
        </w:tc>
        <w:tc>
          <w:tcPr>
            <w:tcW w:w="6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4C55">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装配式煤矸石轻骨料复合墙结构多尺度力学行为及抗震损伤机制控制</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7011">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科研开发</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91E7">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西安科技大学</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4043">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张程华</w:t>
            </w:r>
          </w:p>
        </w:tc>
      </w:tr>
      <w:tr w14:paraId="77DF7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24EC">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3</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1C6B">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2014-K30</w:t>
            </w:r>
          </w:p>
        </w:tc>
        <w:tc>
          <w:tcPr>
            <w:tcW w:w="6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60FC">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聚合物改性煤矸石泡沫混凝土技术研究</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EC91">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科研开发</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8503D">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长安大学</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3070">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刘开平</w:t>
            </w:r>
          </w:p>
        </w:tc>
      </w:tr>
      <w:tr w14:paraId="2EC7E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320B">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4</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FAC9">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2014-K31</w:t>
            </w:r>
          </w:p>
        </w:tc>
        <w:tc>
          <w:tcPr>
            <w:tcW w:w="6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5313">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黄土地区地铁隧道施工过程荷载释放特性研究</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E6E2">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科研开发</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5F8D">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长安大学</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DC0E">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刘  钦</w:t>
            </w:r>
          </w:p>
        </w:tc>
      </w:tr>
      <w:tr w14:paraId="557C8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12C7">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5</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36C3">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2014-K47</w:t>
            </w:r>
          </w:p>
        </w:tc>
        <w:tc>
          <w:tcPr>
            <w:tcW w:w="6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5FBF">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加固震损柱压弯剪扭复合受力作用下抗震机理研究</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4E36A">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科研开发</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71F2">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长安大学</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5217">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刘伯权</w:t>
            </w:r>
          </w:p>
        </w:tc>
      </w:tr>
      <w:tr w14:paraId="0C62A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96C7">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6</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F1AA">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2014-K49</w:t>
            </w:r>
          </w:p>
        </w:tc>
        <w:tc>
          <w:tcPr>
            <w:tcW w:w="6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48DE">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土壤源热泵系统地下多物理场耦合传热机理与传热模型研究</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A235">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科研开发</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59E6">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长安大学</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6BF2">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万  蓉</w:t>
            </w:r>
          </w:p>
        </w:tc>
      </w:tr>
      <w:tr w14:paraId="1C9A5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CDA4">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7</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4044">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lang w:val="en-US"/>
              </w:rPr>
            </w:pPr>
            <w:r>
              <w:rPr>
                <w:rFonts w:hint="default" w:ascii="仿宋_GB2312" w:hAnsi="宋体" w:eastAsia="仿宋_GB2312" w:cs="仿宋_GB2312"/>
                <w:i w:val="0"/>
                <w:iCs w:val="0"/>
                <w:color w:val="auto"/>
                <w:kern w:val="0"/>
                <w:sz w:val="24"/>
                <w:szCs w:val="24"/>
                <w:u w:val="none"/>
                <w:lang w:val="en-US" w:eastAsia="zh-CN" w:bidi="ar"/>
              </w:rPr>
              <w:t>2014-K</w:t>
            </w:r>
            <w:r>
              <w:rPr>
                <w:rFonts w:hint="eastAsia" w:ascii="仿宋_GB2312" w:hAnsi="宋体" w:eastAsia="仿宋_GB2312" w:cs="仿宋_GB2312"/>
                <w:i w:val="0"/>
                <w:iCs w:val="0"/>
                <w:color w:val="auto"/>
                <w:kern w:val="0"/>
                <w:sz w:val="24"/>
                <w:szCs w:val="24"/>
                <w:u w:val="none"/>
                <w:lang w:val="en-US" w:eastAsia="zh-CN" w:bidi="ar"/>
              </w:rPr>
              <w:t>56</w:t>
            </w:r>
          </w:p>
        </w:tc>
        <w:tc>
          <w:tcPr>
            <w:tcW w:w="6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A957">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村镇建筑可拆卸式被动太阳房技术研究</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EC27">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科研开发</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C998">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陕西省建筑科学研究院</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6542">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李  荣</w:t>
            </w:r>
          </w:p>
        </w:tc>
      </w:tr>
      <w:tr w14:paraId="7C493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B6E4">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8</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8950">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2014-K57</w:t>
            </w:r>
          </w:p>
        </w:tc>
        <w:tc>
          <w:tcPr>
            <w:tcW w:w="6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C784">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建筑垃圾再生混凝土耐久性关键技术研究</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A412">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科研开发</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C324">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陕西省建筑科学研究院</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938B">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李  荣</w:t>
            </w:r>
          </w:p>
        </w:tc>
      </w:tr>
      <w:tr w14:paraId="1EF80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B91E">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9</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7758">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2014-K73</w:t>
            </w:r>
          </w:p>
        </w:tc>
        <w:tc>
          <w:tcPr>
            <w:tcW w:w="6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DBD1">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陕北城乡山地建筑灾害防治关键技术研究与示范工程</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4EAF">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科研开发</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CE32">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lang w:val="en-US"/>
              </w:rPr>
            </w:pPr>
            <w:r>
              <w:rPr>
                <w:rFonts w:hint="default" w:ascii="仿宋_GB2312" w:hAnsi="宋体" w:eastAsia="仿宋_GB2312" w:cs="仿宋_GB2312"/>
                <w:i w:val="0"/>
                <w:iCs w:val="0"/>
                <w:color w:val="auto"/>
                <w:kern w:val="0"/>
                <w:sz w:val="24"/>
                <w:szCs w:val="24"/>
                <w:u w:val="none"/>
                <w:lang w:val="en-US" w:eastAsia="zh-CN" w:bidi="ar"/>
              </w:rPr>
              <w:t>西北综合勘察设计研究院</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8C46">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徐张健</w:t>
            </w:r>
          </w:p>
        </w:tc>
      </w:tr>
      <w:tr w14:paraId="38D76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03C7A">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lang w:val="en-US"/>
              </w:rPr>
            </w:pPr>
            <w:r>
              <w:rPr>
                <w:rFonts w:hint="eastAsia" w:ascii="仿宋_GB2312" w:hAnsi="宋体" w:eastAsia="仿宋_GB2312" w:cs="仿宋_GB2312"/>
                <w:i w:val="0"/>
                <w:iCs w:val="0"/>
                <w:color w:val="auto"/>
                <w:kern w:val="0"/>
                <w:sz w:val="24"/>
                <w:szCs w:val="24"/>
                <w:u w:val="none"/>
                <w:lang w:val="en-US" w:eastAsia="zh-CN" w:bidi="ar"/>
              </w:rPr>
              <w:t>10</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435C">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2014-K74</w:t>
            </w:r>
          </w:p>
        </w:tc>
        <w:tc>
          <w:tcPr>
            <w:tcW w:w="6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6DB9">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陕西古建筑防工业振动标准研究</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C9CB">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科研开发</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20DD">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机械工业勘察设计研究院</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8314">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李俊莲</w:t>
            </w:r>
          </w:p>
        </w:tc>
      </w:tr>
      <w:tr w14:paraId="6931A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E430">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lang w:val="en-US"/>
              </w:rPr>
            </w:pPr>
            <w:r>
              <w:rPr>
                <w:rFonts w:hint="eastAsia" w:ascii="仿宋_GB2312" w:hAnsi="宋体" w:eastAsia="仿宋_GB2312" w:cs="仿宋_GB2312"/>
                <w:i w:val="0"/>
                <w:iCs w:val="0"/>
                <w:color w:val="auto"/>
                <w:kern w:val="0"/>
                <w:sz w:val="24"/>
                <w:szCs w:val="24"/>
                <w:u w:val="none"/>
                <w:lang w:val="en-US" w:eastAsia="zh-CN" w:bidi="ar"/>
              </w:rPr>
              <w:t>11</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8CA4">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2014-K76</w:t>
            </w:r>
          </w:p>
        </w:tc>
        <w:tc>
          <w:tcPr>
            <w:tcW w:w="6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3D78">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城市轨道交通再生能量利用研究</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55F7">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科研开发</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F248">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中铁第一勘察设计院</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0A2D">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肖梓林</w:t>
            </w:r>
          </w:p>
        </w:tc>
      </w:tr>
      <w:tr w14:paraId="5A601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DBD1">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lang w:val="en-US"/>
              </w:rPr>
            </w:pPr>
            <w:r>
              <w:rPr>
                <w:rFonts w:hint="eastAsia" w:ascii="仿宋_GB2312" w:hAnsi="宋体" w:eastAsia="仿宋_GB2312" w:cs="仿宋_GB2312"/>
                <w:i w:val="0"/>
                <w:iCs w:val="0"/>
                <w:color w:val="auto"/>
                <w:kern w:val="0"/>
                <w:sz w:val="24"/>
                <w:szCs w:val="24"/>
                <w:u w:val="none"/>
                <w:lang w:val="en-US" w:eastAsia="zh-CN" w:bidi="ar"/>
              </w:rPr>
              <w:t>12</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1CCD">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2014-K86</w:t>
            </w:r>
          </w:p>
        </w:tc>
        <w:tc>
          <w:tcPr>
            <w:tcW w:w="6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4CE0">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现代生土砌体技术研究</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89E6">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科研开发</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8D27">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西安建筑科技大学城市规划设计研究院</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B1C3">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周庆华</w:t>
            </w:r>
          </w:p>
        </w:tc>
      </w:tr>
      <w:tr w14:paraId="4E4F6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EF9B">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lang w:val="en-US"/>
              </w:rPr>
            </w:pPr>
            <w:r>
              <w:rPr>
                <w:rFonts w:hint="eastAsia" w:ascii="仿宋_GB2312" w:hAnsi="宋体" w:eastAsia="仿宋_GB2312" w:cs="仿宋_GB2312"/>
                <w:i w:val="0"/>
                <w:iCs w:val="0"/>
                <w:color w:val="auto"/>
                <w:kern w:val="0"/>
                <w:sz w:val="24"/>
                <w:szCs w:val="24"/>
                <w:u w:val="none"/>
                <w:lang w:val="en-US" w:eastAsia="zh-CN" w:bidi="ar"/>
              </w:rPr>
              <w:t>13</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E124">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2014-K87</w:t>
            </w:r>
          </w:p>
        </w:tc>
        <w:tc>
          <w:tcPr>
            <w:tcW w:w="6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ADC8">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太阳能蒸养窑智能监控系统研究与开发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86FC6">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科研开发</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DDBD">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澄合矿务局多种经营公司</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09DD">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李中建</w:t>
            </w:r>
          </w:p>
        </w:tc>
      </w:tr>
      <w:tr w14:paraId="3A57A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B83F">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lang w:val="en-US"/>
              </w:rPr>
            </w:pPr>
            <w:r>
              <w:rPr>
                <w:rFonts w:hint="eastAsia" w:ascii="仿宋_GB2312" w:hAnsi="宋体" w:eastAsia="仿宋_GB2312" w:cs="仿宋_GB2312"/>
                <w:i w:val="0"/>
                <w:iCs w:val="0"/>
                <w:color w:val="auto"/>
                <w:kern w:val="0"/>
                <w:sz w:val="24"/>
                <w:szCs w:val="24"/>
                <w:u w:val="none"/>
                <w:lang w:val="en-US" w:eastAsia="zh-CN" w:bidi="ar"/>
              </w:rPr>
              <w:t>14</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7942">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2014-K88</w:t>
            </w:r>
          </w:p>
        </w:tc>
        <w:tc>
          <w:tcPr>
            <w:tcW w:w="6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3D28">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“HP-CLC”节能型镶嵌式轻质内外墙板</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98E9">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科研开发</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B5E7">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陕西广德实业有限公司</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5386">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曹连臣</w:t>
            </w:r>
          </w:p>
        </w:tc>
      </w:tr>
      <w:tr w14:paraId="149F4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EDAB">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lang w:val="en-US"/>
              </w:rPr>
            </w:pPr>
            <w:r>
              <w:rPr>
                <w:rFonts w:hint="eastAsia" w:ascii="仿宋_GB2312" w:hAnsi="宋体" w:eastAsia="仿宋_GB2312" w:cs="仿宋_GB2312"/>
                <w:i w:val="0"/>
                <w:iCs w:val="0"/>
                <w:color w:val="auto"/>
                <w:kern w:val="0"/>
                <w:sz w:val="24"/>
                <w:szCs w:val="24"/>
                <w:u w:val="none"/>
                <w:lang w:val="en-US" w:eastAsia="zh-CN" w:bidi="ar"/>
              </w:rPr>
              <w:t>15</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7C4E9">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2014-K89</w:t>
            </w:r>
          </w:p>
        </w:tc>
        <w:tc>
          <w:tcPr>
            <w:tcW w:w="6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2F9F">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保温&amp;承重一体化新型墙体节能结构体系基本受力行为与设计方法研究</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2191">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科研开发</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EFD6">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西安建筑科技大学</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EE72">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刘  超</w:t>
            </w:r>
          </w:p>
        </w:tc>
      </w:tr>
      <w:tr w14:paraId="27D6E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DF45">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lang w:val="en-US"/>
              </w:rPr>
            </w:pPr>
            <w:r>
              <w:rPr>
                <w:rFonts w:hint="eastAsia" w:ascii="仿宋_GB2312" w:hAnsi="宋体" w:eastAsia="仿宋_GB2312" w:cs="仿宋_GB2312"/>
                <w:i w:val="0"/>
                <w:iCs w:val="0"/>
                <w:color w:val="auto"/>
                <w:kern w:val="0"/>
                <w:sz w:val="24"/>
                <w:szCs w:val="24"/>
                <w:u w:val="none"/>
                <w:lang w:val="en-US" w:eastAsia="zh-CN" w:bidi="ar"/>
              </w:rPr>
              <w:t>16</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1C8F">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2014-K90</w:t>
            </w:r>
          </w:p>
        </w:tc>
        <w:tc>
          <w:tcPr>
            <w:tcW w:w="6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DB28">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利用铁尾矿制备轻质高强免烧砖的研究</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70C1">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科研开发</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BA6FC">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陕西省建筑材料工业设计研究院</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FC3A">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施  超</w:t>
            </w:r>
          </w:p>
        </w:tc>
      </w:tr>
      <w:tr w14:paraId="20762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2DCF">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lang w:val="en-US"/>
              </w:rPr>
            </w:pPr>
            <w:r>
              <w:rPr>
                <w:rFonts w:hint="eastAsia" w:ascii="仿宋_GB2312" w:hAnsi="宋体" w:eastAsia="仿宋_GB2312" w:cs="仿宋_GB2312"/>
                <w:i w:val="0"/>
                <w:iCs w:val="0"/>
                <w:color w:val="auto"/>
                <w:kern w:val="0"/>
                <w:sz w:val="24"/>
                <w:szCs w:val="24"/>
                <w:u w:val="none"/>
                <w:lang w:val="en-US" w:eastAsia="zh-CN" w:bidi="ar"/>
              </w:rPr>
              <w:t>17</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4245">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2014-R15</w:t>
            </w:r>
          </w:p>
        </w:tc>
        <w:tc>
          <w:tcPr>
            <w:tcW w:w="6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7BF1">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陕西省县域新型城镇化发展模式探究</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A277">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软科学</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DAEA">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长安大学</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0B7F">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周  华</w:t>
            </w:r>
          </w:p>
        </w:tc>
      </w:tr>
      <w:tr w14:paraId="40F24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B7F2">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lang w:val="en-US"/>
              </w:rPr>
            </w:pPr>
            <w:r>
              <w:rPr>
                <w:rFonts w:hint="eastAsia" w:ascii="仿宋_GB2312" w:hAnsi="宋体" w:eastAsia="仿宋_GB2312" w:cs="仿宋_GB2312"/>
                <w:i w:val="0"/>
                <w:iCs w:val="0"/>
                <w:color w:val="auto"/>
                <w:kern w:val="0"/>
                <w:sz w:val="24"/>
                <w:szCs w:val="24"/>
                <w:u w:val="none"/>
                <w:lang w:val="en-US" w:eastAsia="zh-CN" w:bidi="ar"/>
              </w:rPr>
              <w:t>18</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5A62">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2014-R55</w:t>
            </w:r>
          </w:p>
        </w:tc>
        <w:tc>
          <w:tcPr>
            <w:tcW w:w="6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211A">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办公建筑能耗指标研究</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C262">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软科学</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21B9">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陕西省建筑科学研究院</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F05C">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李  荣</w:t>
            </w:r>
          </w:p>
        </w:tc>
      </w:tr>
      <w:tr w14:paraId="749A3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E640">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lang w:val="en-US"/>
              </w:rPr>
            </w:pPr>
            <w:r>
              <w:rPr>
                <w:rFonts w:hint="eastAsia" w:ascii="仿宋_GB2312" w:hAnsi="宋体" w:eastAsia="仿宋_GB2312" w:cs="仿宋_GB2312"/>
                <w:i w:val="0"/>
                <w:iCs w:val="0"/>
                <w:color w:val="auto"/>
                <w:kern w:val="0"/>
                <w:sz w:val="24"/>
                <w:szCs w:val="24"/>
                <w:u w:val="none"/>
                <w:lang w:val="en-US" w:eastAsia="zh-CN" w:bidi="ar"/>
              </w:rPr>
              <w:t>19</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E513">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2014-R60</w:t>
            </w:r>
          </w:p>
        </w:tc>
        <w:tc>
          <w:tcPr>
            <w:tcW w:w="6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2FFA">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陕西农村学校绿色建筑模式研究</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C537">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软科学</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6393">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西安交通大学</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158F">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陈  洋</w:t>
            </w:r>
          </w:p>
        </w:tc>
      </w:tr>
      <w:tr w14:paraId="41BA8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B982">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lang w:val="en-US"/>
              </w:rPr>
            </w:pPr>
            <w:r>
              <w:rPr>
                <w:rFonts w:hint="eastAsia" w:ascii="仿宋_GB2312" w:hAnsi="宋体" w:eastAsia="仿宋_GB2312" w:cs="仿宋_GB2312"/>
                <w:i w:val="0"/>
                <w:iCs w:val="0"/>
                <w:color w:val="auto"/>
                <w:kern w:val="0"/>
                <w:sz w:val="24"/>
                <w:szCs w:val="24"/>
                <w:u w:val="none"/>
                <w:lang w:val="en-US" w:eastAsia="zh-CN" w:bidi="ar"/>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065C">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2014-R66</w:t>
            </w:r>
          </w:p>
        </w:tc>
        <w:tc>
          <w:tcPr>
            <w:tcW w:w="6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5535">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商洛市中心城区数字规划研究</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CE69">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软科学</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1A57">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lang w:val="en-US"/>
              </w:rPr>
            </w:pPr>
            <w:r>
              <w:rPr>
                <w:rFonts w:hint="default" w:ascii="仿宋_GB2312" w:hAnsi="宋体" w:eastAsia="仿宋_GB2312" w:cs="仿宋_GB2312"/>
                <w:i w:val="0"/>
                <w:iCs w:val="0"/>
                <w:color w:val="auto"/>
                <w:kern w:val="0"/>
                <w:sz w:val="24"/>
                <w:szCs w:val="24"/>
                <w:u w:val="none"/>
                <w:lang w:val="en-US" w:eastAsia="zh-CN" w:bidi="ar"/>
              </w:rPr>
              <w:t>商洛市城乡建设规划局</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B4C4">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郭立新</w:t>
            </w:r>
          </w:p>
        </w:tc>
      </w:tr>
      <w:tr w14:paraId="64712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7FD7">
            <w:pPr>
              <w:keepNext w:val="0"/>
              <w:keepLines w:val="0"/>
              <w:widowControl/>
              <w:suppressLineNumbers w:val="0"/>
              <w:jc w:val="center"/>
              <w:textAlignment w:val="center"/>
              <w:rPr>
                <w:rFonts w:hint="default" w:ascii="仿宋_GB2312" w:hAnsi="宋体" w:eastAsia="仿宋_GB2312" w:cs="仿宋_GB2312"/>
                <w:i w:val="0"/>
                <w:iCs w:val="0"/>
                <w:strike w:val="0"/>
                <w:dstrike w:val="0"/>
                <w:color w:val="auto"/>
                <w:sz w:val="24"/>
                <w:szCs w:val="24"/>
                <w:u w:val="none"/>
                <w:lang w:val="en-US"/>
              </w:rPr>
            </w:pPr>
            <w:r>
              <w:rPr>
                <w:rFonts w:hint="eastAsia" w:ascii="仿宋_GB2312" w:hAnsi="宋体" w:eastAsia="仿宋_GB2312" w:cs="仿宋_GB2312"/>
                <w:i w:val="0"/>
                <w:iCs w:val="0"/>
                <w:strike w:val="0"/>
                <w:dstrike w:val="0"/>
                <w:color w:val="auto"/>
                <w:kern w:val="0"/>
                <w:sz w:val="24"/>
                <w:szCs w:val="24"/>
                <w:u w:val="none"/>
                <w:lang w:val="en-US" w:eastAsia="zh-CN" w:bidi="ar"/>
              </w:rPr>
              <w:t>21</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A7BF">
            <w:pPr>
              <w:keepNext w:val="0"/>
              <w:keepLines w:val="0"/>
              <w:widowControl/>
              <w:suppressLineNumbers w:val="0"/>
              <w:jc w:val="center"/>
              <w:textAlignment w:val="center"/>
              <w:rPr>
                <w:rFonts w:hint="default" w:ascii="仿宋_GB2312" w:hAnsi="宋体" w:eastAsia="仿宋_GB2312" w:cs="仿宋_GB2312"/>
                <w:i w:val="0"/>
                <w:iCs w:val="0"/>
                <w:strike w:val="0"/>
                <w:dstrike w:val="0"/>
                <w:color w:val="auto"/>
                <w:sz w:val="24"/>
                <w:szCs w:val="24"/>
                <w:u w:val="none"/>
              </w:rPr>
            </w:pPr>
            <w:r>
              <w:rPr>
                <w:rFonts w:hint="default" w:ascii="仿宋_GB2312" w:hAnsi="宋体" w:eastAsia="仿宋_GB2312" w:cs="仿宋_GB2312"/>
                <w:i w:val="0"/>
                <w:iCs w:val="0"/>
                <w:strike w:val="0"/>
                <w:dstrike w:val="0"/>
                <w:color w:val="auto"/>
                <w:kern w:val="0"/>
                <w:sz w:val="24"/>
                <w:szCs w:val="24"/>
                <w:u w:val="none"/>
                <w:lang w:val="en-US" w:eastAsia="zh-CN" w:bidi="ar"/>
              </w:rPr>
              <w:t>2014-R82</w:t>
            </w:r>
          </w:p>
        </w:tc>
        <w:tc>
          <w:tcPr>
            <w:tcW w:w="6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CD52">
            <w:pPr>
              <w:keepNext w:val="0"/>
              <w:keepLines w:val="0"/>
              <w:widowControl/>
              <w:suppressLineNumbers w:val="0"/>
              <w:jc w:val="center"/>
              <w:textAlignment w:val="center"/>
              <w:rPr>
                <w:rFonts w:hint="default" w:ascii="仿宋_GB2312" w:hAnsi="宋体" w:eastAsia="仿宋_GB2312" w:cs="仿宋_GB2312"/>
                <w:i w:val="0"/>
                <w:iCs w:val="0"/>
                <w:strike w:val="0"/>
                <w:dstrike w:val="0"/>
                <w:color w:val="auto"/>
                <w:sz w:val="24"/>
                <w:szCs w:val="24"/>
                <w:u w:val="none"/>
              </w:rPr>
            </w:pPr>
            <w:r>
              <w:rPr>
                <w:rFonts w:hint="default" w:ascii="仿宋_GB2312" w:hAnsi="宋体" w:eastAsia="仿宋_GB2312" w:cs="仿宋_GB2312"/>
                <w:i w:val="0"/>
                <w:iCs w:val="0"/>
                <w:strike w:val="0"/>
                <w:dstrike w:val="0"/>
                <w:color w:val="auto"/>
                <w:kern w:val="0"/>
                <w:sz w:val="24"/>
                <w:szCs w:val="24"/>
                <w:u w:val="none"/>
                <w:lang w:val="en-US" w:eastAsia="zh-CN" w:bidi="ar"/>
              </w:rPr>
              <w:t>陕西省新型城镇化下保障性安居工程的发展研究</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50C9">
            <w:pPr>
              <w:keepNext w:val="0"/>
              <w:keepLines w:val="0"/>
              <w:widowControl/>
              <w:suppressLineNumbers w:val="0"/>
              <w:jc w:val="center"/>
              <w:textAlignment w:val="center"/>
              <w:rPr>
                <w:rFonts w:hint="default" w:ascii="仿宋_GB2312" w:hAnsi="宋体" w:eastAsia="仿宋_GB2312" w:cs="仿宋_GB2312"/>
                <w:i w:val="0"/>
                <w:iCs w:val="0"/>
                <w:strike w:val="0"/>
                <w:dstrike w:val="0"/>
                <w:color w:val="auto"/>
                <w:sz w:val="24"/>
                <w:szCs w:val="24"/>
                <w:u w:val="none"/>
              </w:rPr>
            </w:pPr>
            <w:r>
              <w:rPr>
                <w:rFonts w:hint="default" w:ascii="仿宋_GB2312" w:hAnsi="宋体" w:eastAsia="仿宋_GB2312" w:cs="仿宋_GB2312"/>
                <w:i w:val="0"/>
                <w:iCs w:val="0"/>
                <w:strike w:val="0"/>
                <w:dstrike w:val="0"/>
                <w:color w:val="auto"/>
                <w:kern w:val="0"/>
                <w:sz w:val="24"/>
                <w:szCs w:val="24"/>
                <w:u w:val="none"/>
                <w:lang w:val="en-US" w:eastAsia="zh-CN" w:bidi="ar"/>
              </w:rPr>
              <w:t>软科学</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6A80">
            <w:pPr>
              <w:keepNext w:val="0"/>
              <w:keepLines w:val="0"/>
              <w:widowControl/>
              <w:suppressLineNumbers w:val="0"/>
              <w:jc w:val="center"/>
              <w:textAlignment w:val="center"/>
              <w:rPr>
                <w:rFonts w:hint="default" w:ascii="仿宋_GB2312" w:hAnsi="宋体" w:eastAsia="仿宋_GB2312" w:cs="仿宋_GB2312"/>
                <w:i w:val="0"/>
                <w:iCs w:val="0"/>
                <w:strike w:val="0"/>
                <w:dstrike w:val="0"/>
                <w:color w:val="auto"/>
                <w:sz w:val="24"/>
                <w:szCs w:val="24"/>
                <w:u w:val="none"/>
              </w:rPr>
            </w:pPr>
            <w:r>
              <w:rPr>
                <w:rFonts w:hint="eastAsia" w:ascii="仿宋_GB2312" w:hAnsi="宋体" w:eastAsia="仿宋_GB2312" w:cs="仿宋_GB2312"/>
                <w:i w:val="0"/>
                <w:iCs w:val="0"/>
                <w:strike w:val="0"/>
                <w:dstrike w:val="0"/>
                <w:color w:val="auto"/>
                <w:kern w:val="0"/>
                <w:sz w:val="24"/>
                <w:szCs w:val="24"/>
                <w:u w:val="none"/>
                <w:lang w:val="en-US" w:eastAsia="zh-CN" w:bidi="ar"/>
              </w:rPr>
              <w:t>西安</w:t>
            </w:r>
            <w:r>
              <w:rPr>
                <w:rFonts w:hint="default" w:ascii="仿宋_GB2312" w:hAnsi="宋体" w:eastAsia="仿宋_GB2312" w:cs="仿宋_GB2312"/>
                <w:i w:val="0"/>
                <w:iCs w:val="0"/>
                <w:strike w:val="0"/>
                <w:dstrike w:val="0"/>
                <w:color w:val="auto"/>
                <w:kern w:val="0"/>
                <w:sz w:val="24"/>
                <w:szCs w:val="24"/>
                <w:u w:val="none"/>
                <w:lang w:val="en-US" w:eastAsia="zh-CN" w:bidi="ar"/>
              </w:rPr>
              <w:t>建筑科技大学</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94FA">
            <w:pPr>
              <w:keepNext w:val="0"/>
              <w:keepLines w:val="0"/>
              <w:widowControl/>
              <w:suppressLineNumbers w:val="0"/>
              <w:jc w:val="center"/>
              <w:textAlignment w:val="center"/>
              <w:rPr>
                <w:rFonts w:hint="default" w:ascii="仿宋_GB2312" w:hAnsi="宋体" w:eastAsia="仿宋_GB2312" w:cs="仿宋_GB2312"/>
                <w:i w:val="0"/>
                <w:iCs w:val="0"/>
                <w:strike w:val="0"/>
                <w:dstrike w:val="0"/>
                <w:color w:val="auto"/>
                <w:sz w:val="24"/>
                <w:szCs w:val="24"/>
                <w:u w:val="none"/>
              </w:rPr>
            </w:pPr>
            <w:r>
              <w:rPr>
                <w:rFonts w:hint="default" w:ascii="仿宋_GB2312" w:hAnsi="宋体" w:eastAsia="仿宋_GB2312" w:cs="仿宋_GB2312"/>
                <w:i w:val="0"/>
                <w:iCs w:val="0"/>
                <w:strike w:val="0"/>
                <w:dstrike w:val="0"/>
                <w:color w:val="auto"/>
                <w:kern w:val="0"/>
                <w:sz w:val="24"/>
                <w:szCs w:val="24"/>
                <w:u w:val="none"/>
                <w:lang w:val="en-US" w:eastAsia="zh-CN" w:bidi="ar"/>
              </w:rPr>
              <w:t>刘晓君</w:t>
            </w:r>
          </w:p>
        </w:tc>
      </w:tr>
      <w:tr w14:paraId="51026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1027">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lang w:val="en-US"/>
              </w:rPr>
            </w:pPr>
            <w:r>
              <w:rPr>
                <w:rFonts w:hint="eastAsia" w:ascii="仿宋_GB2312" w:hAnsi="宋体" w:eastAsia="仿宋_GB2312" w:cs="仿宋_GB2312"/>
                <w:i w:val="0"/>
                <w:iCs w:val="0"/>
                <w:color w:val="auto"/>
                <w:kern w:val="0"/>
                <w:sz w:val="24"/>
                <w:szCs w:val="24"/>
                <w:u w:val="none"/>
                <w:lang w:val="en-US" w:eastAsia="zh-CN" w:bidi="ar"/>
              </w:rPr>
              <w:t>22</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5194">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2015-K128</w:t>
            </w:r>
          </w:p>
        </w:tc>
        <w:tc>
          <w:tcPr>
            <w:tcW w:w="6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8CE5">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钢筋直螺纹端头精准批量加工设备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E889">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科研开发</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9EAD4">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陕西建工第五建设集团有限公司</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079D">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宗玉莲</w:t>
            </w:r>
          </w:p>
        </w:tc>
      </w:tr>
      <w:tr w14:paraId="3EFF4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0B02">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lang w:val="en-US"/>
              </w:rPr>
            </w:pPr>
            <w:r>
              <w:rPr>
                <w:rFonts w:hint="eastAsia" w:ascii="仿宋_GB2312" w:hAnsi="宋体" w:eastAsia="仿宋_GB2312" w:cs="仿宋_GB2312"/>
                <w:i w:val="0"/>
                <w:iCs w:val="0"/>
                <w:color w:val="auto"/>
                <w:kern w:val="0"/>
                <w:sz w:val="24"/>
                <w:szCs w:val="24"/>
                <w:u w:val="none"/>
                <w:lang w:val="en-US" w:eastAsia="zh-CN" w:bidi="ar"/>
              </w:rPr>
              <w:t>23</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4092">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2015-K156</w:t>
            </w:r>
          </w:p>
        </w:tc>
        <w:tc>
          <w:tcPr>
            <w:tcW w:w="6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87A1">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利用铁尾矿制备轻质高强免烧砖技术</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B1A9">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科研开发</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813B">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陕西省建筑材料工业设计研究院</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D469">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施  超</w:t>
            </w:r>
          </w:p>
        </w:tc>
      </w:tr>
      <w:tr w14:paraId="19C9C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4667">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24</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4782">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2015-K90</w:t>
            </w:r>
          </w:p>
        </w:tc>
        <w:tc>
          <w:tcPr>
            <w:tcW w:w="6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483C">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建筑垃圾再生骨料在高层泵送混凝土中关键技术研究与应用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F920">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科研开发</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85B6F">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中建商品混凝土西安有限公司</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C16E">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孟  刚</w:t>
            </w:r>
          </w:p>
        </w:tc>
      </w:tr>
      <w:tr w14:paraId="0ABFC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98C25">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lang w:val="en-US" w:eastAsia="zh-CN"/>
              </w:rPr>
            </w:pPr>
            <w:r>
              <w:rPr>
                <w:rFonts w:hint="eastAsia" w:ascii="仿宋_GB2312" w:hAnsi="宋体" w:eastAsia="仿宋_GB2312" w:cs="仿宋_GB2312"/>
                <w:i w:val="0"/>
                <w:iCs w:val="0"/>
                <w:color w:val="auto"/>
                <w:sz w:val="24"/>
                <w:szCs w:val="24"/>
                <w:u w:val="none"/>
                <w:lang w:val="en-US" w:eastAsia="zh-CN"/>
              </w:rPr>
              <w:t>25</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7FDF">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2015-RZ24</w:t>
            </w:r>
          </w:p>
        </w:tc>
        <w:tc>
          <w:tcPr>
            <w:tcW w:w="6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260E">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新型城镇化和移民工程背景下陕南新型农村社区建设模式研究—以安康为例</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6940">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软科学</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FC0F">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西安理工大学</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3B5A6">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余咪咪</w:t>
            </w:r>
          </w:p>
        </w:tc>
      </w:tr>
      <w:tr w14:paraId="2F882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E228">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lang w:val="en-US"/>
              </w:rPr>
            </w:pPr>
            <w:r>
              <w:rPr>
                <w:rFonts w:hint="eastAsia" w:ascii="仿宋_GB2312" w:hAnsi="宋体" w:eastAsia="仿宋_GB2312" w:cs="仿宋_GB2312"/>
                <w:i w:val="0"/>
                <w:iCs w:val="0"/>
                <w:color w:val="auto"/>
                <w:kern w:val="0"/>
                <w:sz w:val="24"/>
                <w:szCs w:val="24"/>
                <w:u w:val="none"/>
                <w:lang w:val="en-US" w:eastAsia="zh-CN" w:bidi="ar"/>
              </w:rPr>
              <w:t>26</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88D7">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2015-RZ26</w:t>
            </w:r>
          </w:p>
        </w:tc>
        <w:tc>
          <w:tcPr>
            <w:tcW w:w="6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067B">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基于可持续发展理念下的陕西新型农村社区建设研究</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97FE">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软科学</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D69E">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西安科技大学</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9E2A">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倪  茜</w:t>
            </w:r>
          </w:p>
        </w:tc>
      </w:tr>
      <w:tr w14:paraId="515C1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8076">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lang w:val="en-US"/>
              </w:rPr>
            </w:pPr>
            <w:r>
              <w:rPr>
                <w:rFonts w:hint="eastAsia" w:ascii="仿宋_GB2312" w:hAnsi="宋体" w:eastAsia="仿宋_GB2312" w:cs="仿宋_GB2312"/>
                <w:i w:val="0"/>
                <w:iCs w:val="0"/>
                <w:color w:val="auto"/>
                <w:kern w:val="0"/>
                <w:sz w:val="24"/>
                <w:szCs w:val="24"/>
                <w:u w:val="none"/>
                <w:lang w:val="en-US" w:eastAsia="zh-CN" w:bidi="ar"/>
              </w:rPr>
              <w:t>27</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CBCE">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2015-RZ32</w:t>
            </w:r>
          </w:p>
        </w:tc>
        <w:tc>
          <w:tcPr>
            <w:tcW w:w="6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D72F">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建筑产业现代化发展模式及政策与制度建设</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B1BD">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软科学</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0FAA">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西安建构实业有限责任公司</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4C0D">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蓬永刚</w:t>
            </w:r>
          </w:p>
        </w:tc>
      </w:tr>
      <w:tr w14:paraId="78AFF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C922">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lang w:val="en-US"/>
              </w:rPr>
            </w:pPr>
            <w:r>
              <w:rPr>
                <w:rFonts w:hint="eastAsia" w:ascii="仿宋_GB2312" w:hAnsi="宋体" w:eastAsia="仿宋_GB2312" w:cs="仿宋_GB2312"/>
                <w:i w:val="0"/>
                <w:iCs w:val="0"/>
                <w:color w:val="auto"/>
                <w:kern w:val="0"/>
                <w:sz w:val="24"/>
                <w:szCs w:val="24"/>
                <w:u w:val="none"/>
                <w:lang w:val="en-US" w:eastAsia="zh-CN" w:bidi="ar"/>
              </w:rPr>
              <w:t>28</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3FFC">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2015-RZ47</w:t>
            </w:r>
          </w:p>
        </w:tc>
        <w:tc>
          <w:tcPr>
            <w:tcW w:w="6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3CAF">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安康地区河谷型乡镇非物质文化遗产空间载体研究</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E22A">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软科学</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0ED3">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长安大学</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02EA">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李  凌</w:t>
            </w:r>
          </w:p>
        </w:tc>
      </w:tr>
      <w:tr w14:paraId="7D3EE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355A">
            <w:pPr>
              <w:keepNext w:val="0"/>
              <w:keepLines w:val="0"/>
              <w:widowControl/>
              <w:suppressLineNumbers w:val="0"/>
              <w:jc w:val="center"/>
              <w:textAlignment w:val="center"/>
              <w:rPr>
                <w:rFonts w:hint="default" w:ascii="仿宋_GB2312" w:hAnsi="宋体" w:eastAsia="仿宋_GB2312" w:cs="仿宋_GB2312"/>
                <w:b/>
                <w:bCs/>
                <w:i w:val="0"/>
                <w:iCs w:val="0"/>
                <w:color w:val="auto"/>
                <w:sz w:val="24"/>
                <w:szCs w:val="24"/>
                <w:u w:val="none"/>
                <w:lang w:val="en-US"/>
              </w:rPr>
            </w:pPr>
            <w:r>
              <w:rPr>
                <w:rFonts w:hint="eastAsia" w:ascii="仿宋_GB2312" w:hAnsi="宋体" w:eastAsia="仿宋_GB2312" w:cs="仿宋_GB2312"/>
                <w:b w:val="0"/>
                <w:bCs w:val="0"/>
                <w:i w:val="0"/>
                <w:iCs w:val="0"/>
                <w:color w:val="auto"/>
                <w:kern w:val="0"/>
                <w:sz w:val="24"/>
                <w:szCs w:val="24"/>
                <w:u w:val="none"/>
                <w:lang w:val="en-US" w:eastAsia="zh-CN" w:bidi="ar"/>
              </w:rPr>
              <w:t>29</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B7270">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2016-K104</w:t>
            </w:r>
          </w:p>
        </w:tc>
        <w:tc>
          <w:tcPr>
            <w:tcW w:w="6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AC63">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集成化光伏发电混凝土智能标养室的研发与应用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95DF">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科研开发</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B027">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陕西建工第五建设集团有限公司</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0E9D">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王  蓉</w:t>
            </w:r>
          </w:p>
        </w:tc>
      </w:tr>
      <w:tr w14:paraId="6DC92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B4E5">
            <w:pPr>
              <w:keepNext w:val="0"/>
              <w:keepLines w:val="0"/>
              <w:widowControl/>
              <w:suppressLineNumbers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30</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CDE3">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2016-K106</w:t>
            </w:r>
          </w:p>
        </w:tc>
        <w:tc>
          <w:tcPr>
            <w:tcW w:w="6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C502">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基于尾矿砂为原料的工业化绿色钢结构建筑配套绿色建材研究</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AD85">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科研开发</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4D63">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中十冶集团有限公司</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81A8">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管  拓</w:t>
            </w:r>
          </w:p>
        </w:tc>
      </w:tr>
      <w:tr w14:paraId="284C1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1E77">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31</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08C6">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2016-K122</w:t>
            </w:r>
          </w:p>
        </w:tc>
        <w:tc>
          <w:tcPr>
            <w:tcW w:w="6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74B9">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BIM在产业化建筑设计、生产及安装过程中的关键技术研究</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1AA8">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科研开发</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8867">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陕西建工集团</w:t>
            </w:r>
            <w:r>
              <w:rPr>
                <w:rFonts w:hint="eastAsia" w:ascii="仿宋_GB2312" w:hAnsi="宋体" w:eastAsia="仿宋_GB2312" w:cs="仿宋_GB2312"/>
                <w:i w:val="0"/>
                <w:iCs w:val="0"/>
                <w:color w:val="auto"/>
                <w:kern w:val="0"/>
                <w:sz w:val="24"/>
                <w:szCs w:val="24"/>
                <w:u w:val="none"/>
                <w:lang w:val="en-US" w:eastAsia="zh-CN" w:bidi="ar"/>
              </w:rPr>
              <w:t>股份有限公司</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2F0D">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蔺建中</w:t>
            </w:r>
          </w:p>
        </w:tc>
      </w:tr>
      <w:tr w14:paraId="78EC0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FFC0">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32</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E173">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2016-K124</w:t>
            </w:r>
          </w:p>
        </w:tc>
        <w:tc>
          <w:tcPr>
            <w:tcW w:w="6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E1DE1">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基于BIM与云计算技术的建筑企业私有云平台的开发与应用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9E54">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科研开发</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6CA9">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陕西建工第八建设集团有限公司</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0312">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张长虹</w:t>
            </w:r>
          </w:p>
        </w:tc>
      </w:tr>
      <w:tr w14:paraId="2B0E6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FFE5">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sz w:val="24"/>
                <w:szCs w:val="24"/>
                <w:u w:val="none"/>
                <w:lang w:val="en-US" w:eastAsia="zh-CN"/>
              </w:rPr>
              <w:t>33</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4094">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2016-K148</w:t>
            </w:r>
          </w:p>
        </w:tc>
        <w:tc>
          <w:tcPr>
            <w:tcW w:w="6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E6F4">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复合自保温砌块产品研发及应用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1412">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科研开发</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F6C6">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中国建材检验认证集团西安有限公司</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DB3C">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周  炫</w:t>
            </w:r>
          </w:p>
        </w:tc>
      </w:tr>
      <w:tr w14:paraId="6CB46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48F9">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34</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662D">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2016-K89</w:t>
            </w:r>
          </w:p>
        </w:tc>
        <w:tc>
          <w:tcPr>
            <w:tcW w:w="6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8FDB0">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高性能R/ECC核心筒结构抗震性能和施工关键技术研究</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6CAC">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科研开发</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56EA">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西安理工大学</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AA76">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寇佳亮</w:t>
            </w:r>
          </w:p>
        </w:tc>
      </w:tr>
      <w:tr w14:paraId="6FFD7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E3D3">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35</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9D53">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2016-K94</w:t>
            </w:r>
          </w:p>
        </w:tc>
        <w:tc>
          <w:tcPr>
            <w:tcW w:w="6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3082">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无干扰型地热利用技术供暖和供热水的技术研究</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AA9E">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科研开发</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6159">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陕西德龙地热开发有限公司</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A696">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冯绍航</w:t>
            </w:r>
          </w:p>
        </w:tc>
      </w:tr>
      <w:tr w14:paraId="5B0EF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CCA4">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36</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950A">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2016-K98</w:t>
            </w:r>
          </w:p>
        </w:tc>
        <w:tc>
          <w:tcPr>
            <w:tcW w:w="6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F601">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关中地区城市小区雨水资源利用技术集成及示范</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BCBC7">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科研开发</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2180">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陕西德沃节能科技有限公司</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FDC8">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杨雪梅</w:t>
            </w:r>
          </w:p>
        </w:tc>
      </w:tr>
      <w:tr w14:paraId="57660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F89E">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37</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BA15">
            <w:pPr>
              <w:keepNext w:val="0"/>
              <w:keepLines w:val="0"/>
              <w:widowControl/>
              <w:suppressLineNumbers w:val="0"/>
              <w:jc w:val="center"/>
              <w:textAlignment w:val="center"/>
              <w:rPr>
                <w:rFonts w:hint="default" w:ascii="仿宋_GB2312" w:hAnsi="宋体" w:eastAsia="仿宋_GB2312" w:cs="仿宋_GB2312"/>
                <w:b w:val="0"/>
                <w:bCs w:val="0"/>
                <w:i w:val="0"/>
                <w:iCs w:val="0"/>
                <w:color w:val="auto"/>
                <w:kern w:val="0"/>
                <w:sz w:val="24"/>
                <w:szCs w:val="24"/>
                <w:u w:val="none"/>
                <w:lang w:val="en-US" w:eastAsia="zh-CN" w:bidi="ar"/>
              </w:rPr>
            </w:pPr>
            <w:r>
              <w:rPr>
                <w:rFonts w:hint="default" w:ascii="仿宋_GB2312" w:hAnsi="宋体" w:eastAsia="仿宋_GB2312" w:cs="仿宋_GB2312"/>
                <w:b w:val="0"/>
                <w:bCs w:val="0"/>
                <w:i w:val="0"/>
                <w:iCs w:val="0"/>
                <w:color w:val="auto"/>
                <w:kern w:val="0"/>
                <w:sz w:val="24"/>
                <w:szCs w:val="24"/>
                <w:u w:val="none"/>
                <w:lang w:val="en-US" w:eastAsia="zh-CN" w:bidi="ar"/>
              </w:rPr>
              <w:t>2016-RJ17</w:t>
            </w:r>
          </w:p>
        </w:tc>
        <w:tc>
          <w:tcPr>
            <w:tcW w:w="6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A08A">
            <w:pPr>
              <w:keepNext w:val="0"/>
              <w:keepLines w:val="0"/>
              <w:widowControl/>
              <w:suppressLineNumbers w:val="0"/>
              <w:jc w:val="center"/>
              <w:textAlignment w:val="center"/>
              <w:rPr>
                <w:rFonts w:hint="default" w:ascii="仿宋_GB2312" w:hAnsi="宋体" w:eastAsia="仿宋_GB2312" w:cs="仿宋_GB2312"/>
                <w:b w:val="0"/>
                <w:bCs w:val="0"/>
                <w:i w:val="0"/>
                <w:iCs w:val="0"/>
                <w:color w:val="auto"/>
                <w:kern w:val="0"/>
                <w:sz w:val="24"/>
                <w:szCs w:val="24"/>
                <w:u w:val="none"/>
                <w:lang w:val="en-US" w:eastAsia="zh-CN" w:bidi="ar"/>
              </w:rPr>
            </w:pPr>
            <w:r>
              <w:rPr>
                <w:rFonts w:hint="default" w:ascii="仿宋_GB2312" w:hAnsi="宋体" w:eastAsia="仿宋_GB2312" w:cs="仿宋_GB2312"/>
                <w:b w:val="0"/>
                <w:bCs w:val="0"/>
                <w:i w:val="0"/>
                <w:iCs w:val="0"/>
                <w:color w:val="auto"/>
                <w:kern w:val="0"/>
                <w:sz w:val="24"/>
                <w:szCs w:val="24"/>
                <w:u w:val="none"/>
                <w:lang w:val="en-US" w:eastAsia="zh-CN" w:bidi="ar"/>
              </w:rPr>
              <w:t>低碳生态街区建设研究 - 以西咸新区为例</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576B">
            <w:pPr>
              <w:keepNext w:val="0"/>
              <w:keepLines w:val="0"/>
              <w:widowControl/>
              <w:suppressLineNumbers w:val="0"/>
              <w:jc w:val="center"/>
              <w:textAlignment w:val="center"/>
              <w:rPr>
                <w:rFonts w:hint="default" w:ascii="仿宋_GB2312" w:hAnsi="宋体" w:eastAsia="仿宋_GB2312" w:cs="仿宋_GB2312"/>
                <w:b w:val="0"/>
                <w:bCs w:val="0"/>
                <w:i w:val="0"/>
                <w:iCs w:val="0"/>
                <w:color w:val="auto"/>
                <w:kern w:val="0"/>
                <w:sz w:val="24"/>
                <w:szCs w:val="24"/>
                <w:u w:val="none"/>
                <w:lang w:val="en-US" w:eastAsia="zh-CN" w:bidi="ar"/>
              </w:rPr>
            </w:pPr>
            <w:r>
              <w:rPr>
                <w:rFonts w:hint="default" w:ascii="仿宋_GB2312" w:hAnsi="宋体" w:eastAsia="仿宋_GB2312" w:cs="仿宋_GB2312"/>
                <w:b w:val="0"/>
                <w:bCs w:val="0"/>
                <w:i w:val="0"/>
                <w:iCs w:val="0"/>
                <w:color w:val="auto"/>
                <w:kern w:val="0"/>
                <w:sz w:val="24"/>
                <w:szCs w:val="24"/>
                <w:u w:val="none"/>
                <w:lang w:val="en-US" w:eastAsia="zh-CN" w:bidi="ar"/>
              </w:rPr>
              <w:t>软科学</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E1C5">
            <w:pPr>
              <w:keepNext w:val="0"/>
              <w:keepLines w:val="0"/>
              <w:widowControl/>
              <w:suppressLineNumbers w:val="0"/>
              <w:jc w:val="center"/>
              <w:textAlignment w:val="center"/>
              <w:rPr>
                <w:rFonts w:hint="default" w:ascii="仿宋_GB2312" w:hAnsi="宋体" w:eastAsia="仿宋_GB2312" w:cs="仿宋_GB2312"/>
                <w:b w:val="0"/>
                <w:bCs w:val="0"/>
                <w:i w:val="0"/>
                <w:iCs w:val="0"/>
                <w:color w:val="auto"/>
                <w:kern w:val="0"/>
                <w:sz w:val="24"/>
                <w:szCs w:val="24"/>
                <w:u w:val="none"/>
                <w:lang w:val="en-US" w:eastAsia="zh-CN" w:bidi="ar"/>
              </w:rPr>
            </w:pPr>
            <w:r>
              <w:rPr>
                <w:rFonts w:hint="default" w:ascii="仿宋_GB2312" w:hAnsi="宋体" w:eastAsia="仿宋_GB2312" w:cs="仿宋_GB2312"/>
                <w:b w:val="0"/>
                <w:bCs w:val="0"/>
                <w:i w:val="0"/>
                <w:iCs w:val="0"/>
                <w:color w:val="auto"/>
                <w:kern w:val="0"/>
                <w:sz w:val="24"/>
                <w:szCs w:val="24"/>
                <w:u w:val="none"/>
                <w:lang w:val="en-US" w:eastAsia="zh-CN" w:bidi="ar"/>
              </w:rPr>
              <w:t>西安交通大学</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D86B">
            <w:pPr>
              <w:keepNext w:val="0"/>
              <w:keepLines w:val="0"/>
              <w:widowControl/>
              <w:suppressLineNumbers w:val="0"/>
              <w:jc w:val="center"/>
              <w:textAlignment w:val="center"/>
              <w:rPr>
                <w:rFonts w:hint="default" w:ascii="仿宋_GB2312" w:hAnsi="宋体" w:eastAsia="仿宋_GB2312" w:cs="仿宋_GB2312"/>
                <w:b w:val="0"/>
                <w:bCs w:val="0"/>
                <w:i w:val="0"/>
                <w:iCs w:val="0"/>
                <w:color w:val="auto"/>
                <w:kern w:val="0"/>
                <w:sz w:val="24"/>
                <w:szCs w:val="24"/>
                <w:u w:val="none"/>
                <w:lang w:val="en-US" w:eastAsia="zh-CN" w:bidi="ar"/>
              </w:rPr>
            </w:pPr>
            <w:r>
              <w:rPr>
                <w:rFonts w:hint="default" w:ascii="仿宋_GB2312" w:hAnsi="宋体" w:eastAsia="仿宋_GB2312" w:cs="仿宋_GB2312"/>
                <w:b w:val="0"/>
                <w:bCs w:val="0"/>
                <w:i w:val="0"/>
                <w:iCs w:val="0"/>
                <w:color w:val="auto"/>
                <w:kern w:val="0"/>
                <w:sz w:val="24"/>
                <w:szCs w:val="24"/>
                <w:u w:val="none"/>
                <w:lang w:val="en-US" w:eastAsia="zh-CN" w:bidi="ar"/>
              </w:rPr>
              <w:t>王宇鹏</w:t>
            </w:r>
          </w:p>
        </w:tc>
      </w:tr>
      <w:tr w14:paraId="42152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1EF5">
            <w:pPr>
              <w:keepNext w:val="0"/>
              <w:keepLines w:val="0"/>
              <w:widowControl/>
              <w:suppressLineNumbers w:val="0"/>
              <w:jc w:val="center"/>
              <w:textAlignment w:val="center"/>
              <w:rPr>
                <w:rFonts w:hint="default" w:ascii="仿宋_GB2312" w:hAnsi="宋体" w:eastAsia="仿宋_GB2312" w:cs="仿宋_GB2312"/>
                <w:b w:val="0"/>
                <w:bCs w:val="0"/>
                <w:i w:val="0"/>
                <w:iCs w:val="0"/>
                <w:color w:val="auto"/>
                <w:kern w:val="0"/>
                <w:sz w:val="24"/>
                <w:szCs w:val="24"/>
                <w:u w:val="none"/>
                <w:lang w:val="en-US" w:eastAsia="zh-CN" w:bidi="ar"/>
              </w:rPr>
            </w:pPr>
            <w:r>
              <w:rPr>
                <w:rFonts w:hint="eastAsia" w:ascii="仿宋_GB2312" w:hAnsi="宋体" w:eastAsia="仿宋_GB2312" w:cs="仿宋_GB2312"/>
                <w:b w:val="0"/>
                <w:bCs w:val="0"/>
                <w:i w:val="0"/>
                <w:iCs w:val="0"/>
                <w:color w:val="auto"/>
                <w:kern w:val="0"/>
                <w:sz w:val="24"/>
                <w:szCs w:val="24"/>
                <w:u w:val="none"/>
                <w:lang w:val="en-US" w:eastAsia="zh-CN" w:bidi="ar"/>
              </w:rPr>
              <w:t>38</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043D">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2016-RJ23</w:t>
            </w:r>
          </w:p>
        </w:tc>
        <w:tc>
          <w:tcPr>
            <w:tcW w:w="6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3169">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合同能源管理（建筑类）示范项目能耗基准及节能量检测和确认方法研究</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1603">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软科学</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8DAD">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长安大学</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E502">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张静晓</w:t>
            </w:r>
          </w:p>
        </w:tc>
      </w:tr>
      <w:tr w14:paraId="311C9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54CB">
            <w:pPr>
              <w:keepNext w:val="0"/>
              <w:keepLines w:val="0"/>
              <w:widowControl/>
              <w:suppressLineNumbers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39</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A4278">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2016-RZ30</w:t>
            </w:r>
          </w:p>
        </w:tc>
        <w:tc>
          <w:tcPr>
            <w:tcW w:w="6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7079">
            <w:pPr>
              <w:keepNext w:val="0"/>
              <w:keepLines w:val="0"/>
              <w:widowControl/>
              <w:suppressLineNumbers w:val="0"/>
              <w:jc w:val="left"/>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基于共建共享格局建设的城市治理体系创新研究：以西安国际化大都市为例</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5413">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软科学</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D97C">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西北大学</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1F48">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雷晓康</w:t>
            </w:r>
          </w:p>
        </w:tc>
      </w:tr>
      <w:tr w14:paraId="51057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4626">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40</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CAC5">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2016-RZ66</w:t>
            </w:r>
          </w:p>
        </w:tc>
        <w:tc>
          <w:tcPr>
            <w:tcW w:w="6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CE2F">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建设工程施工过程结算网络监管系统建设研究</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DF2F">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软科学</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B57C">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咸阳市建设工程造价管理站</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26F4">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王  勇</w:t>
            </w:r>
          </w:p>
        </w:tc>
      </w:tr>
      <w:tr w14:paraId="3EEA0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6DFF">
            <w:pPr>
              <w:keepNext w:val="0"/>
              <w:keepLines w:val="0"/>
              <w:widowControl/>
              <w:suppressLineNumbers w:val="0"/>
              <w:jc w:val="center"/>
              <w:textAlignment w:val="center"/>
              <w:rPr>
                <w:rFonts w:hint="eastAsia"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41</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7C61">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2017-K61</w:t>
            </w:r>
          </w:p>
        </w:tc>
        <w:tc>
          <w:tcPr>
            <w:tcW w:w="6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E2E7">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云环境下基于BIM的施工项目协同设计及优化关键技术研究</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7BEF">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科研开发</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9622">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长安大学</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20DE">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樊  娜</w:t>
            </w:r>
          </w:p>
        </w:tc>
      </w:tr>
      <w:tr w14:paraId="09DC9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036C">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42</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5D46">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2018-K29</w:t>
            </w:r>
          </w:p>
        </w:tc>
        <w:tc>
          <w:tcPr>
            <w:tcW w:w="6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54C7">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基于互联网技术下智慧工地管理系统研发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F067">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科研开发</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9D15">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中建五局第三建设有限公司</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3BD3">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罗光锦</w:t>
            </w:r>
          </w:p>
        </w:tc>
      </w:tr>
      <w:tr w14:paraId="358CC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5193A">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43</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9178">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2019-K08</w:t>
            </w:r>
          </w:p>
        </w:tc>
        <w:tc>
          <w:tcPr>
            <w:tcW w:w="6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8B2F">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关于装配式混凝土结构竖向构件新型机械连接技术的研究</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9296">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科研开发</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A5BE">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陕西航天建筑工程有限公司</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C8E4">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段军锁</w:t>
            </w:r>
          </w:p>
        </w:tc>
      </w:tr>
      <w:tr w14:paraId="3E8BB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804D">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iCs w:val="0"/>
                <w:color w:val="auto"/>
                <w:kern w:val="2"/>
                <w:sz w:val="24"/>
                <w:szCs w:val="24"/>
                <w:u w:val="none"/>
                <w:lang w:val="en-US" w:eastAsia="zh-CN" w:bidi="ar-SA"/>
              </w:rPr>
              <w:t>44</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E29D">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2019-K09</w:t>
            </w:r>
          </w:p>
        </w:tc>
        <w:tc>
          <w:tcPr>
            <w:tcW w:w="6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BCAC">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基于BIM的建设工程模板支撑体系安全监控及预警系统研究</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E530">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科研开发</w:t>
            </w:r>
          </w:p>
        </w:tc>
        <w:tc>
          <w:tcPr>
            <w:tcW w:w="3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6FCA">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陕西航天建筑工程有限公司</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E2F7">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段军锁</w:t>
            </w:r>
          </w:p>
        </w:tc>
      </w:tr>
    </w:tbl>
    <w:p w14:paraId="44726FF9">
      <w:pPr>
        <w:rPr>
          <w:rFonts w:hint="eastAsia" w:ascii="方正仿宋_GB2312" w:hAnsi="方正仿宋_GB2312" w:eastAsia="方正仿宋_GB2312" w:cs="方正仿宋_GB2312"/>
          <w:b w:val="0"/>
          <w:color w:val="auto"/>
          <w:kern w:val="2"/>
          <w:sz w:val="32"/>
          <w:szCs w:val="32"/>
          <w:lang w:val="en-US" w:eastAsia="zh-CN" w:bidi="ar-SA"/>
        </w:rPr>
      </w:pPr>
    </w:p>
    <w:p w14:paraId="585DEDFF"/>
    <w:sectPr>
      <w:pgSz w:w="16838" w:h="11906" w:orient="landscape"/>
      <w:pgMar w:top="1814" w:right="1474"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DE5A1E27-19DB-4C14-AD0D-8CE48FCC087E}"/>
  </w:font>
  <w:font w:name="仿宋_GB2312">
    <w:altName w:val="仿宋"/>
    <w:panose1 w:val="02010609030101010101"/>
    <w:charset w:val="00"/>
    <w:family w:val="modern"/>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29FA2A1E-47F2-4A1A-AE55-84F6A0A4F0B5}"/>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ED2A8B"/>
    <w:rsid w:val="4BED2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2025-09-30T07:22:00Z</dcterms:created>
  <dc:creator>不变的誓言</dc:creator>
  <cp:lastModifiedBy>不变的誓言</cp:lastModifiedBy>
  <dcterms:modified xsi:type="dcterms:W3CDTF">2025-09-30T07:22:29Z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8C25478E87D74F6BB137B7C02F079063_11</vt:lpwstr>
  </property>
  <property fmtid="{D5CDD505-2E9C-101B-9397-08002B2CF9AE}" pid="4" name="KSOTemplateDocerSaveRecord">
    <vt:lpwstr>eyJoZGlkIjoiYjAwOTgyNjFhNDllNjIwOGM2MjgxNDZmYTgxODZmYTgiLCJ1c2VySWQiOiIzMDY0MDk5MDMifQ==</vt:lpwstr>
  </property>
</Properties>
</file>